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line="22" w:lineRule="atLeast"/>
        <w:rPr>
          <w:b/>
          <w:bCs/>
        </w:rPr>
        <w:outlineLvl w:val="2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ПОРЯДКАМИ И СТАНДАРТАМИ РАБОТЫ МЕДИЦИНСКОЙ ОРГАНИЗАЦИИ</w:t>
      </w:r>
      <w:r>
        <w:rPr>
          <w:b/>
          <w:bCs/>
        </w:rPr>
      </w:r>
    </w:p>
    <w:p>
      <w:pPr>
        <w:ind w:firstLine="0"/>
        <w:jc w:val="center"/>
        <w:spacing w:line="22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ВЫ МОЖЕТЕ ОЗНАКОМИТЬСЯ НА ПОРТАЛЕ ПРАВОВОЙ ИНФОРМАЦИИ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firstLine="0"/>
        <w:jc w:val="center"/>
        <w:spacing w:line="22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  <w:outlineLvl w:val="2"/>
      </w:pPr>
      <w:r/>
      <w:hyperlink r:id="rId10" w:tooltip="http://WWW.PRAVO.GOV.RU" w:history="1">
        <w:r>
          <w:rPr>
            <w:rStyle w:val="821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WWW</w:t>
        </w:r>
        <w:r>
          <w:rPr>
            <w:rStyle w:val="821"/>
            <w:rFonts w:ascii="Times New Roman" w:hAnsi="Times New Roman" w:cs="Times New Roman"/>
            <w:b/>
            <w:bCs/>
            <w:sz w:val="24"/>
            <w:szCs w:val="24"/>
          </w:rPr>
          <w:t xml:space="preserve">.</w:t>
        </w:r>
        <w:r>
          <w:rPr>
            <w:rStyle w:val="821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PRAVO</w:t>
        </w:r>
        <w:r>
          <w:rPr>
            <w:rStyle w:val="821"/>
            <w:rFonts w:ascii="Times New Roman" w:hAnsi="Times New Roman" w:cs="Times New Roman"/>
            <w:b/>
            <w:bCs/>
            <w:sz w:val="24"/>
            <w:szCs w:val="24"/>
          </w:rPr>
          <w:t xml:space="preserve">.</w:t>
        </w:r>
        <w:r>
          <w:rPr>
            <w:rStyle w:val="821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GOV</w:t>
        </w:r>
        <w:r>
          <w:rPr>
            <w:rStyle w:val="821"/>
            <w:rFonts w:ascii="Times New Roman" w:hAnsi="Times New Roman" w:cs="Times New Roman"/>
            <w:b/>
            <w:bCs/>
            <w:sz w:val="24"/>
            <w:szCs w:val="24"/>
          </w:rPr>
          <w:t xml:space="preserve">.</w:t>
        </w:r>
        <w:r>
          <w:rPr>
            <w:rStyle w:val="821"/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RU</w:t>
        </w:r>
      </w:hyperlink>
      <w:r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firstLine="0"/>
        <w:jc w:val="center"/>
        <w:spacing w:line="22" w:lineRule="atLeast"/>
        <w:outlineLvl w:val="2"/>
      </w:pPr>
      <w:r/>
      <w:r/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Приказ Министерства здравоохранения Российской Федерации от 31.07.2020 № 786н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"Об утверждении Порядка оказания медицинской помощи взрослому населению при стоматологических заболеваниях"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(Зарегистрирован 02.10.2020 № 60188)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/>
      <w:hyperlink r:id="rId11" w:tooltip="http://publication.pravo.gov.ru/Document/View/0001202010020020" w:history="1">
        <w:r>
          <w:rPr>
            <w:rStyle w:val="821"/>
            <w:rFonts w:ascii="Times New Roman" w:hAnsi="Times New Roman" w:cs="Times New Roman"/>
            <w:sz w:val="24"/>
            <w:szCs w:val="24"/>
          </w:rPr>
          <w:t xml:space="preserve">http://publication.pravo.gov.ru/Document/View/0001202010020020</w:t>
        </w:r>
      </w:hyperlink>
      <w:r/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PT Sans" w:hAnsi="PT Sans"/>
          <w:color w:val="333333"/>
          <w:sz w:val="30"/>
          <w:szCs w:val="30"/>
          <w:shd w:val="clear" w:color="auto" w:fill="ffffff"/>
        </w:rPr>
        <w:outlineLvl w:val="2"/>
      </w:pP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Приказ Министерства здравоохранения Российской Федерации от 14.09.2018 № 625н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"О внесении изменений в Порядок оказания медицинской помощи взрослому населению по профилю "анестезиология и реаниматология", утвержденный приказом Министерства здравоохранения Российской Федерации от 15 ноября 2012 г. № 919н"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(Зарегистрирован 31.10.2018 № 52591)</w:t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/>
      <w:hyperlink r:id="rId12" w:tooltip="http://publication.pravo.gov.ru/Document/View/0001201811020017" w:history="1">
        <w:r>
          <w:rPr>
            <w:rStyle w:val="821"/>
            <w:rFonts w:ascii="Times New Roman" w:hAnsi="Times New Roman" w:cs="Times New Roman"/>
            <w:sz w:val="24"/>
            <w:szCs w:val="24"/>
          </w:rPr>
          <w:t xml:space="preserve">http://publication.pravo.gov.ru/Document/View/0001201811020017</w:t>
        </w:r>
      </w:hyperlink>
      <w:r/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color w:val="333333"/>
          <w:sz w:val="27"/>
          <w:szCs w:val="27"/>
          <w:shd w:val="clear" w:color="auto" w:fill="ffffff"/>
        </w:rPr>
        <w:outlineLvl w:val="2"/>
      </w:pPr>
      <w:r>
        <w:rPr>
          <w:color w:val="333333"/>
          <w:sz w:val="27"/>
          <w:szCs w:val="27"/>
          <w:shd w:val="clear" w:color="auto" w:fill="ffffff"/>
        </w:rPr>
        <w:t xml:space="preserve">Об утверждении Порядка оказания медицинской помощи 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 xml:space="preserve">по профилю "челюстно-лицевая хирургия"</w:t>
      </w:r>
      <w:r>
        <w:rPr>
          <w:color w:val="333333"/>
          <w:sz w:val="27"/>
          <w:szCs w:val="27"/>
          <w:shd w:val="clear" w:color="auto" w:fill="ffffff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/>
      <w:hyperlink r:id="rId13" w:tooltip="http://pravo.gov.ru/proxy/ips/?docbody=&amp;link_id=0&amp;nd=102601550&amp;intelsearch=&amp;firstDoc=1" w:history="1">
        <w:r>
          <w:rPr>
            <w:rStyle w:val="821"/>
            <w:rFonts w:ascii="Times New Roman" w:hAnsi="Times New Roman" w:cs="Times New Roman"/>
            <w:sz w:val="24"/>
            <w:szCs w:val="24"/>
          </w:rPr>
          <w:t xml:space="preserve">http://pravo.gov.ru/proxy/ips/?docbody=&amp;link_id=0&amp;nd=102601550&amp;intelsearch=&amp;firstDoc=1</w:t>
        </w:r>
      </w:hyperlink>
      <w:r/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PT Sans" w:hAnsi="PT Sans"/>
          <w:color w:val="333333"/>
          <w:sz w:val="30"/>
          <w:szCs w:val="30"/>
          <w:shd w:val="clear" w:color="auto" w:fill="ffffff"/>
        </w:rPr>
        <w:outlineLvl w:val="2"/>
      </w:pP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Приказ Министерства здравоохранения Российской Федерации от 18.04.2023 № 172н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"Об утверждении перечня индикаторов риска нарушения обязательных требований при осуществлении федерального государственного санитарно-эпидемиологического контроля (надзора)"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(Зарегистрирован 01.09.2023 № 75085)</w:t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PT Sans" w:hAnsi="PT Sans"/>
          <w:color w:val="333333"/>
          <w:sz w:val="30"/>
          <w:szCs w:val="30"/>
          <w:shd w:val="clear" w:color="auto" w:fill="ffffff"/>
        </w:rPr>
        <w:outlineLvl w:val="2"/>
      </w:pP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Приказ Министерства здравоохранения Российской Федерации от 17.07.2023 № 368н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"Об утверждении индикаторов риска нарушения обязательных требований, используемых Федеральной службой по надзору в сфере здравоохранения при осуществлении федерального государственного контроля (надзора) за обращением медицинских изделий"</w:t>
      </w:r>
      <w:r>
        <w:rPr>
          <w:rFonts w:ascii="PT Sans" w:hAnsi="PT Sans"/>
          <w:color w:val="333333"/>
          <w:sz w:val="30"/>
          <w:szCs w:val="30"/>
        </w:rPr>
        <w:br/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  <w:t xml:space="preserve">(Зарегистрирован 22.08.2023 № 74915)</w:t>
      </w:r>
      <w:r>
        <w:rPr>
          <w:rFonts w:ascii="PT Sans" w:hAnsi="PT Sans"/>
          <w:color w:val="333333"/>
          <w:sz w:val="30"/>
          <w:szCs w:val="30"/>
          <w:shd w:val="clear" w:color="auto" w:fill="ffffff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spacing w:line="22" w:lineRule="atLeast"/>
        <w:rPr>
          <w:rFonts w:ascii="Times New Roman" w:hAnsi="Times New Roman" w:cs="Times New Roman"/>
          <w:color w:val="00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00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4020204"/>
  </w:font>
  <w:font w:name="Lucida Sans">
    <w:panose1 w:val="020B0603030804020204"/>
  </w:font>
  <w:font w:name="Liberation Sans">
    <w:panose1 w:val="020B0604020202020204"/>
  </w:font>
  <w:font w:name="Segoe UI">
    <w:panose1 w:val="020B0502040504020204"/>
  </w:font>
  <w:font w:name="Tahoma">
    <w:panose1 w:val="020B0604030504040204"/>
  </w:font>
  <w:font w:name="Liberation Serif">
    <w:panose1 w:val="02020603050405020304"/>
  </w:font>
  <w:font w:name="Cambria">
    <w:panose1 w:val="020408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CellMar>
        <w:left w:w="5" w:type="dxa"/>
        <w:right w:w="0" w:type="dxa"/>
      </w:tblCellMar>
      <w:tblLook w:val="0000" w:firstRow="0" w:lastRow="0" w:firstColumn="0" w:lastColumn="0" w:noHBand="0" w:noVBand="0"/>
    </w:tblPr>
    <w:tblGrid>
      <w:gridCol w:w="3216"/>
      <w:gridCol w:w="3211"/>
      <w:gridCol w:w="3211"/>
    </w:tblGrid>
    <w:tr>
      <w:trPr/>
      <w:tc>
        <w:tcPr>
          <w:shd w:val="clear" w:color="auto" w:fill="auto"/>
          <w:tcW w:w="3216" w:type="dxa"/>
          <w:textDirection w:val="lrTb"/>
          <w:noWrap w:val="false"/>
        </w:tcPr>
        <w:p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shd w:val="clear" w:color="auto" w:fill="auto"/>
          <w:tcW w:w="3211" w:type="dxa"/>
          <w:textDirection w:val="lrTb"/>
          <w:noWrap w:val="false"/>
        </w:tcPr>
        <w:p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shd w:val="clear" w:color="auto" w:fill="auto"/>
          <w:tcW w:w="3211" w:type="dxa"/>
          <w:textDirection w:val="lrTb"/>
          <w:noWrap w:val="false"/>
        </w:tcPr>
        <w:p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4"/>
    <w:link w:val="70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4"/>
    <w:link w:val="70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1"/>
    <w:next w:val="7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4"/>
    <w:link w:val="796"/>
    <w:uiPriority w:val="10"/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4"/>
    <w:link w:val="36"/>
    <w:uiPriority w:val="11"/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4"/>
    <w:link w:val="806"/>
    <w:uiPriority w:val="99"/>
  </w:style>
  <w:style w:type="character" w:styleId="45">
    <w:name w:val="Footer Char"/>
    <w:basedOn w:val="704"/>
    <w:link w:val="807"/>
    <w:uiPriority w:val="99"/>
  </w:style>
  <w:style w:type="character" w:styleId="47">
    <w:name w:val="Caption Char"/>
    <w:basedOn w:val="799"/>
    <w:link w:val="807"/>
    <w:uiPriority w:val="99"/>
  </w:style>
  <w:style w:type="table" w:styleId="48">
    <w:name w:val="Table Grid"/>
    <w:basedOn w:val="7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08"/>
    <w:uiPriority w:val="99"/>
    <w:rPr>
      <w:sz w:val="18"/>
    </w:rPr>
  </w:style>
  <w:style w:type="paragraph" w:styleId="178">
    <w:name w:val="endnote text"/>
    <w:basedOn w:val="7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  <w:pPr>
      <w:ind w:firstLine="720"/>
      <w:jc w:val="both"/>
      <w:widowControl w:val="off"/>
    </w:pPr>
    <w:rPr>
      <w:rFonts w:ascii="Arial" w:hAnsi="Arial" w:cs="Arial"/>
      <w:color w:val="00000a"/>
      <w:sz w:val="26"/>
      <w:szCs w:val="26"/>
      <w:lang w:val="ru-RU" w:eastAsia="ru-RU"/>
    </w:rPr>
  </w:style>
  <w:style w:type="paragraph" w:styleId="702">
    <w:name w:val="Heading 1"/>
    <w:basedOn w:val="701"/>
    <w:link w:val="707"/>
    <w:uiPriority w:val="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03">
    <w:name w:val="Heading 2"/>
    <w:basedOn w:val="796"/>
    <w:next w:val="797"/>
    <w:qFormat/>
    <w:pPr>
      <w:spacing w:before="20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702"/>
    <w:uiPriority w:val="9"/>
    <w:qFormat/>
    <w:rPr>
      <w:rFonts w:ascii="Cambria" w:hAnsi="Cambria" w:cs="Times New Roman"/>
      <w:b/>
      <w:sz w:val="32"/>
    </w:rPr>
  </w:style>
  <w:style w:type="character" w:styleId="708" w:customStyle="1">
    <w:name w:val="Цветовое выделение"/>
    <w:uiPriority w:val="99"/>
    <w:qFormat/>
    <w:rPr>
      <w:b/>
      <w:color w:val="26282f"/>
    </w:rPr>
  </w:style>
  <w:style w:type="character" w:styleId="709" w:customStyle="1">
    <w:name w:val="Гипертекстовая ссылка"/>
    <w:uiPriority w:val="99"/>
    <w:qFormat/>
    <w:rPr>
      <w:color w:val="106bbe"/>
    </w:rPr>
  </w:style>
  <w:style w:type="character" w:styleId="710" w:customStyle="1">
    <w:name w:val="Сравнение редакций"/>
    <w:uiPriority w:val="99"/>
    <w:qFormat/>
    <w:rPr>
      <w:color w:val="26282f"/>
    </w:rPr>
  </w:style>
  <w:style w:type="character" w:styleId="711" w:customStyle="1">
    <w:name w:val="Добавленный текст"/>
    <w:uiPriority w:val="99"/>
    <w:qFormat/>
    <w:rPr>
      <w:color w:val="000000"/>
    </w:rPr>
  </w:style>
  <w:style w:type="character" w:styleId="712" w:customStyle="1">
    <w:name w:val="Удалённый текст"/>
    <w:uiPriority w:val="99"/>
    <w:qFormat/>
    <w:rPr>
      <w:color w:val="000000"/>
    </w:rPr>
  </w:style>
  <w:style w:type="character" w:styleId="713" w:customStyle="1">
    <w:name w:val="Верхний колонтитул Знак"/>
    <w:basedOn w:val="704"/>
    <w:uiPriority w:val="99"/>
    <w:semiHidden/>
    <w:qFormat/>
    <w:rPr>
      <w:rFonts w:ascii="Arial" w:hAnsi="Arial" w:cs="Times New Roman"/>
      <w:sz w:val="26"/>
    </w:rPr>
  </w:style>
  <w:style w:type="character" w:styleId="714" w:customStyle="1">
    <w:name w:val="Нижний колонтитул Знак"/>
    <w:basedOn w:val="704"/>
    <w:uiPriority w:val="99"/>
    <w:semiHidden/>
    <w:qFormat/>
    <w:rPr>
      <w:rFonts w:ascii="Arial" w:hAnsi="Arial" w:cs="Times New Roman"/>
      <w:sz w:val="26"/>
    </w:rPr>
  </w:style>
  <w:style w:type="character" w:styleId="715" w:customStyle="1">
    <w:name w:val="s_10"/>
    <w:basedOn w:val="704"/>
    <w:qFormat/>
    <w:rPr>
      <w:rFonts w:cs="Times New Roman"/>
    </w:rPr>
  </w:style>
  <w:style w:type="character" w:styleId="716" w:customStyle="1">
    <w:name w:val="Текст сноски Знак"/>
    <w:basedOn w:val="704"/>
    <w:uiPriority w:val="99"/>
    <w:semiHidden/>
    <w:qFormat/>
    <w:rPr>
      <w:rFonts w:ascii="Arial" w:hAnsi="Arial" w:cs="Times New Roman"/>
      <w:sz w:val="20"/>
    </w:rPr>
  </w:style>
  <w:style w:type="character" w:styleId="717">
    <w:name w:val="footnote reference"/>
    <w:basedOn w:val="704"/>
    <w:uiPriority w:val="99"/>
    <w:semiHidden/>
    <w:unhideWhenUsed/>
    <w:qFormat/>
    <w:rPr>
      <w:rFonts w:cs="Times New Roman"/>
      <w:vertAlign w:val="superscript"/>
    </w:rPr>
  </w:style>
  <w:style w:type="character" w:styleId="718" w:customStyle="1">
    <w:name w:val="Интернет-ссылка"/>
    <w:basedOn w:val="704"/>
    <w:uiPriority w:val="99"/>
    <w:unhideWhenUsed/>
    <w:rPr>
      <w:rFonts w:cs="Times New Roman"/>
      <w:color w:val="0000ff"/>
      <w:u w:val="single"/>
    </w:rPr>
  </w:style>
  <w:style w:type="character" w:styleId="719">
    <w:name w:val="FollowedHyperlink"/>
    <w:basedOn w:val="704"/>
    <w:uiPriority w:val="99"/>
    <w:semiHidden/>
    <w:unhideWhenUsed/>
    <w:qFormat/>
    <w:rPr>
      <w:rFonts w:cs="Times New Roman"/>
      <w:color w:val="800080"/>
      <w:u w:val="single"/>
    </w:rPr>
  </w:style>
  <w:style w:type="character" w:styleId="720">
    <w:name w:val="annotation reference"/>
    <w:basedOn w:val="704"/>
    <w:uiPriority w:val="99"/>
    <w:semiHidden/>
    <w:unhideWhenUsed/>
    <w:qFormat/>
    <w:rPr>
      <w:rFonts w:cs="Times New Roman"/>
      <w:sz w:val="16"/>
    </w:rPr>
  </w:style>
  <w:style w:type="character" w:styleId="721" w:customStyle="1">
    <w:name w:val="Текст примечания Знак"/>
    <w:basedOn w:val="704"/>
    <w:uiPriority w:val="99"/>
    <w:qFormat/>
    <w:rPr>
      <w:rFonts w:ascii="Arial" w:hAnsi="Arial" w:cs="Times New Roman"/>
    </w:rPr>
  </w:style>
  <w:style w:type="character" w:styleId="722" w:customStyle="1">
    <w:name w:val="Тема примечания Знак"/>
    <w:basedOn w:val="721"/>
    <w:uiPriority w:val="99"/>
    <w:semiHidden/>
    <w:qFormat/>
    <w:rPr>
      <w:rFonts w:ascii="Arial" w:hAnsi="Arial" w:cs="Times New Roman"/>
      <w:b/>
    </w:rPr>
  </w:style>
  <w:style w:type="character" w:styleId="723" w:customStyle="1">
    <w:name w:val="Текст выноски Знак"/>
    <w:basedOn w:val="704"/>
    <w:uiPriority w:val="99"/>
    <w:semiHidden/>
    <w:qFormat/>
    <w:rPr>
      <w:rFonts w:ascii="Tahoma" w:hAnsi="Tahoma" w:cs="Times New Roman"/>
      <w:sz w:val="16"/>
    </w:rPr>
  </w:style>
  <w:style w:type="character" w:styleId="724">
    <w:name w:val="Strong"/>
    <w:basedOn w:val="704"/>
    <w:uiPriority w:val="22"/>
    <w:qFormat/>
    <w:rPr>
      <w:rFonts w:cs="Times New Roman"/>
      <w:b/>
    </w:rPr>
  </w:style>
  <w:style w:type="character" w:styleId="725" w:customStyle="1">
    <w:name w:val="ListLabel 1"/>
    <w:qFormat/>
    <w:rPr>
      <w:rFonts w:cs="Times New Roman"/>
    </w:rPr>
  </w:style>
  <w:style w:type="character" w:styleId="726" w:customStyle="1">
    <w:name w:val="ListLabel 2"/>
    <w:qFormat/>
    <w:rPr>
      <w:rFonts w:cs="Times New Roman"/>
    </w:rPr>
  </w:style>
  <w:style w:type="character" w:styleId="727" w:customStyle="1">
    <w:name w:val="ListLabel 3"/>
    <w:qFormat/>
    <w:rPr>
      <w:rFonts w:cs="Times New Roman"/>
    </w:rPr>
  </w:style>
  <w:style w:type="character" w:styleId="728" w:customStyle="1">
    <w:name w:val="ListLabel 4"/>
    <w:qFormat/>
    <w:rPr>
      <w:rFonts w:cs="Times New Roman"/>
    </w:rPr>
  </w:style>
  <w:style w:type="character" w:styleId="729" w:customStyle="1">
    <w:name w:val="ListLabel 5"/>
    <w:qFormat/>
    <w:rPr>
      <w:rFonts w:cs="Times New Roman"/>
    </w:rPr>
  </w:style>
  <w:style w:type="character" w:styleId="730" w:customStyle="1">
    <w:name w:val="ListLabel 6"/>
    <w:qFormat/>
    <w:rPr>
      <w:rFonts w:cs="Times New Roman"/>
    </w:rPr>
  </w:style>
  <w:style w:type="character" w:styleId="731" w:customStyle="1">
    <w:name w:val="ListLabel 7"/>
    <w:qFormat/>
    <w:rPr>
      <w:rFonts w:cs="Times New Roman"/>
    </w:rPr>
  </w:style>
  <w:style w:type="character" w:styleId="732" w:customStyle="1">
    <w:name w:val="ListLabel 8"/>
    <w:qFormat/>
    <w:rPr>
      <w:rFonts w:cs="Times New Roman"/>
    </w:rPr>
  </w:style>
  <w:style w:type="character" w:styleId="733" w:customStyle="1">
    <w:name w:val="ListLabel 9"/>
    <w:qFormat/>
    <w:rPr>
      <w:rFonts w:ascii="Times New Roman" w:hAnsi="Times New Roman" w:cs="Times New Roman"/>
      <w:sz w:val="24"/>
    </w:rPr>
  </w:style>
  <w:style w:type="character" w:styleId="734" w:customStyle="1">
    <w:name w:val="ListLabel 10"/>
    <w:qFormat/>
    <w:rPr>
      <w:rFonts w:cs="Times New Roman"/>
    </w:rPr>
  </w:style>
  <w:style w:type="character" w:styleId="735" w:customStyle="1">
    <w:name w:val="ListLabel 11"/>
    <w:qFormat/>
    <w:rPr>
      <w:rFonts w:cs="Times New Roman"/>
    </w:rPr>
  </w:style>
  <w:style w:type="character" w:styleId="736" w:customStyle="1">
    <w:name w:val="ListLabel 12"/>
    <w:qFormat/>
    <w:rPr>
      <w:rFonts w:cs="Times New Roman"/>
    </w:rPr>
  </w:style>
  <w:style w:type="character" w:styleId="737" w:customStyle="1">
    <w:name w:val="ListLabel 13"/>
    <w:qFormat/>
    <w:rPr>
      <w:rFonts w:cs="Times New Roman"/>
    </w:rPr>
  </w:style>
  <w:style w:type="character" w:styleId="738" w:customStyle="1">
    <w:name w:val="ListLabel 14"/>
    <w:qFormat/>
    <w:rPr>
      <w:rFonts w:cs="Times New Roman"/>
    </w:rPr>
  </w:style>
  <w:style w:type="character" w:styleId="739" w:customStyle="1">
    <w:name w:val="ListLabel 15"/>
    <w:qFormat/>
    <w:rPr>
      <w:rFonts w:cs="Times New Roman"/>
    </w:rPr>
  </w:style>
  <w:style w:type="character" w:styleId="740" w:customStyle="1">
    <w:name w:val="ListLabel 16"/>
    <w:qFormat/>
    <w:rPr>
      <w:rFonts w:cs="Times New Roman"/>
    </w:rPr>
  </w:style>
  <w:style w:type="character" w:styleId="741" w:customStyle="1">
    <w:name w:val="ListLabel 17"/>
    <w:qFormat/>
    <w:rPr>
      <w:rFonts w:cs="Times New Roman"/>
    </w:rPr>
  </w:style>
  <w:style w:type="character" w:styleId="742" w:customStyle="1">
    <w:name w:val="ListLabel 18"/>
    <w:qFormat/>
    <w:rPr>
      <w:rFonts w:cs="Times New Roman"/>
    </w:rPr>
  </w:style>
  <w:style w:type="character" w:styleId="743" w:customStyle="1">
    <w:name w:val="ListLabel 19"/>
    <w:qFormat/>
    <w:rPr>
      <w:rFonts w:cs="Times New Roman"/>
    </w:rPr>
  </w:style>
  <w:style w:type="character" w:styleId="744" w:customStyle="1">
    <w:name w:val="ListLabel 20"/>
    <w:qFormat/>
    <w:rPr>
      <w:rFonts w:cs="Times New Roman"/>
    </w:rPr>
  </w:style>
  <w:style w:type="character" w:styleId="745" w:customStyle="1">
    <w:name w:val="ListLabel 21"/>
    <w:qFormat/>
    <w:rPr>
      <w:rFonts w:cs="Times New Roman"/>
    </w:rPr>
  </w:style>
  <w:style w:type="character" w:styleId="746" w:customStyle="1">
    <w:name w:val="ListLabel 22"/>
    <w:qFormat/>
    <w:rPr>
      <w:rFonts w:cs="Times New Roman"/>
    </w:rPr>
  </w:style>
  <w:style w:type="character" w:styleId="747" w:customStyle="1">
    <w:name w:val="ListLabel 23"/>
    <w:qFormat/>
    <w:rPr>
      <w:rFonts w:cs="Times New Roman"/>
    </w:rPr>
  </w:style>
  <w:style w:type="character" w:styleId="748" w:customStyle="1">
    <w:name w:val="ListLabel 24"/>
    <w:qFormat/>
    <w:rPr>
      <w:rFonts w:cs="Times New Roman"/>
    </w:rPr>
  </w:style>
  <w:style w:type="character" w:styleId="749" w:customStyle="1">
    <w:name w:val="ListLabel 25"/>
    <w:qFormat/>
    <w:rPr>
      <w:rFonts w:cs="Times New Roman"/>
    </w:rPr>
  </w:style>
  <w:style w:type="character" w:styleId="750" w:customStyle="1">
    <w:name w:val="ListLabel 26"/>
    <w:qFormat/>
    <w:rPr>
      <w:rFonts w:cs="Times New Roman"/>
    </w:rPr>
  </w:style>
  <w:style w:type="character" w:styleId="751" w:customStyle="1">
    <w:name w:val="ListLabel 27"/>
    <w:qFormat/>
    <w:rPr>
      <w:rFonts w:cs="Times New Roman"/>
    </w:rPr>
  </w:style>
  <w:style w:type="character" w:styleId="752" w:customStyle="1">
    <w:name w:val="ListLabel 28"/>
    <w:qFormat/>
    <w:rPr>
      <w:rFonts w:cs="Times New Roman"/>
    </w:rPr>
  </w:style>
  <w:style w:type="character" w:styleId="753" w:customStyle="1">
    <w:name w:val="ListLabel 29"/>
    <w:qFormat/>
    <w:rPr>
      <w:rFonts w:cs="Times New Roman"/>
    </w:rPr>
  </w:style>
  <w:style w:type="character" w:styleId="754" w:customStyle="1">
    <w:name w:val="ListLabel 30"/>
    <w:qFormat/>
    <w:rPr>
      <w:rFonts w:cs="Times New Roman"/>
    </w:rPr>
  </w:style>
  <w:style w:type="character" w:styleId="755" w:customStyle="1">
    <w:name w:val="ListLabel 31"/>
    <w:qFormat/>
    <w:rPr>
      <w:rFonts w:cs="Times New Roman"/>
    </w:rPr>
  </w:style>
  <w:style w:type="character" w:styleId="756" w:customStyle="1">
    <w:name w:val="ListLabel 32"/>
    <w:qFormat/>
    <w:rPr>
      <w:rFonts w:cs="Times New Roman"/>
    </w:rPr>
  </w:style>
  <w:style w:type="character" w:styleId="757" w:customStyle="1">
    <w:name w:val="ListLabel 33"/>
    <w:qFormat/>
    <w:rPr>
      <w:rFonts w:cs="Times New Roman"/>
    </w:rPr>
  </w:style>
  <w:style w:type="character" w:styleId="758" w:customStyle="1">
    <w:name w:val="ListLabel 34"/>
    <w:qFormat/>
    <w:rPr>
      <w:rFonts w:cs="Times New Roman"/>
    </w:rPr>
  </w:style>
  <w:style w:type="character" w:styleId="759" w:customStyle="1">
    <w:name w:val="ListLabel 35"/>
    <w:qFormat/>
    <w:rPr>
      <w:rFonts w:cs="Times New Roman"/>
    </w:rPr>
  </w:style>
  <w:style w:type="character" w:styleId="760" w:customStyle="1">
    <w:name w:val="ListLabel 36"/>
    <w:qFormat/>
    <w:rPr>
      <w:rFonts w:cs="Times New Roman"/>
    </w:rPr>
  </w:style>
  <w:style w:type="character" w:styleId="761" w:customStyle="1">
    <w:name w:val="ListLabel 37"/>
    <w:qFormat/>
    <w:rPr>
      <w:rFonts w:cs="Times New Roman"/>
    </w:rPr>
  </w:style>
  <w:style w:type="character" w:styleId="762" w:customStyle="1">
    <w:name w:val="ListLabel 38"/>
    <w:qFormat/>
    <w:rPr>
      <w:rFonts w:cs="Times New Roman"/>
    </w:rPr>
  </w:style>
  <w:style w:type="character" w:styleId="763" w:customStyle="1">
    <w:name w:val="ListLabel 39"/>
    <w:qFormat/>
    <w:rPr>
      <w:rFonts w:cs="Times New Roman"/>
    </w:rPr>
  </w:style>
  <w:style w:type="character" w:styleId="764" w:customStyle="1">
    <w:name w:val="ListLabel 40"/>
    <w:qFormat/>
    <w:rPr>
      <w:rFonts w:cs="Times New Roman"/>
    </w:rPr>
  </w:style>
  <w:style w:type="character" w:styleId="765" w:customStyle="1">
    <w:name w:val="ListLabel 41"/>
    <w:qFormat/>
    <w:rPr>
      <w:rFonts w:cs="Times New Roman"/>
    </w:rPr>
  </w:style>
  <w:style w:type="character" w:styleId="766" w:customStyle="1">
    <w:name w:val="ListLabel 42"/>
    <w:qFormat/>
    <w:rPr>
      <w:rFonts w:cs="Times New Roman"/>
    </w:rPr>
  </w:style>
  <w:style w:type="character" w:styleId="767" w:customStyle="1">
    <w:name w:val="ListLabel 43"/>
    <w:qFormat/>
    <w:rPr>
      <w:rFonts w:cs="Times New Roman"/>
    </w:rPr>
  </w:style>
  <w:style w:type="character" w:styleId="768" w:customStyle="1">
    <w:name w:val="ListLabel 44"/>
    <w:qFormat/>
    <w:rPr>
      <w:rFonts w:cs="Times New Roman"/>
    </w:rPr>
  </w:style>
  <w:style w:type="character" w:styleId="769" w:customStyle="1">
    <w:name w:val="ListLabel 45"/>
    <w:qFormat/>
    <w:rPr>
      <w:rFonts w:cs="Times New Roman"/>
    </w:rPr>
  </w:style>
  <w:style w:type="character" w:styleId="770" w:customStyle="1">
    <w:name w:val="ListLabel 46"/>
    <w:qFormat/>
    <w:rPr>
      <w:rFonts w:cs="Times New Roman"/>
    </w:rPr>
  </w:style>
  <w:style w:type="character" w:styleId="771" w:customStyle="1">
    <w:name w:val="ListLabel 47"/>
    <w:qFormat/>
    <w:rPr>
      <w:rFonts w:cs="Times New Roman"/>
    </w:rPr>
  </w:style>
  <w:style w:type="character" w:styleId="772" w:customStyle="1">
    <w:name w:val="ListLabel 48"/>
    <w:qFormat/>
    <w:rPr>
      <w:rFonts w:cs="Times New Roman"/>
    </w:rPr>
  </w:style>
  <w:style w:type="character" w:styleId="773" w:customStyle="1">
    <w:name w:val="ListLabel 49"/>
    <w:qFormat/>
    <w:rPr>
      <w:rFonts w:cs="Times New Roman"/>
    </w:rPr>
  </w:style>
  <w:style w:type="character" w:styleId="774" w:customStyle="1">
    <w:name w:val="ListLabel 50"/>
    <w:qFormat/>
    <w:rPr>
      <w:rFonts w:cs="Times New Roman"/>
    </w:rPr>
  </w:style>
  <w:style w:type="character" w:styleId="775" w:customStyle="1">
    <w:name w:val="ListLabel 51"/>
    <w:qFormat/>
    <w:rPr>
      <w:rFonts w:cs="Times New Roman"/>
    </w:rPr>
  </w:style>
  <w:style w:type="character" w:styleId="776" w:customStyle="1">
    <w:name w:val="ListLabel 52"/>
    <w:qFormat/>
    <w:rPr>
      <w:rFonts w:cs="Times New Roman"/>
    </w:rPr>
  </w:style>
  <w:style w:type="character" w:styleId="777" w:customStyle="1">
    <w:name w:val="ListLabel 53"/>
    <w:qFormat/>
    <w:rPr>
      <w:rFonts w:cs="Times New Roman"/>
    </w:rPr>
  </w:style>
  <w:style w:type="character" w:styleId="778" w:customStyle="1">
    <w:name w:val="ListLabel 54"/>
    <w:qFormat/>
    <w:rPr>
      <w:rFonts w:cs="Times New Roman"/>
    </w:rPr>
  </w:style>
  <w:style w:type="character" w:styleId="779" w:customStyle="1">
    <w:name w:val="ListLabel 55"/>
    <w:qFormat/>
    <w:rPr>
      <w:rFonts w:cs="Times New Roman"/>
    </w:rPr>
  </w:style>
  <w:style w:type="character" w:styleId="780" w:customStyle="1">
    <w:name w:val="ListLabel 56"/>
    <w:qFormat/>
    <w:rPr>
      <w:rFonts w:cs="Times New Roman"/>
    </w:rPr>
  </w:style>
  <w:style w:type="character" w:styleId="781" w:customStyle="1">
    <w:name w:val="ListLabel 57"/>
    <w:qFormat/>
    <w:rPr>
      <w:rFonts w:cs="Times New Roman"/>
    </w:rPr>
  </w:style>
  <w:style w:type="character" w:styleId="782" w:customStyle="1">
    <w:name w:val="ListLabel 58"/>
    <w:qFormat/>
    <w:rPr>
      <w:rFonts w:cs="Times New Roman"/>
    </w:rPr>
  </w:style>
  <w:style w:type="character" w:styleId="783" w:customStyle="1">
    <w:name w:val="ListLabel 59"/>
    <w:qFormat/>
    <w:rPr>
      <w:rFonts w:cs="Times New Roman"/>
    </w:rPr>
  </w:style>
  <w:style w:type="character" w:styleId="784" w:customStyle="1">
    <w:name w:val="ListLabel 60"/>
    <w:qFormat/>
    <w:rPr>
      <w:rFonts w:cs="Times New Roman"/>
    </w:rPr>
  </w:style>
  <w:style w:type="character" w:styleId="785" w:customStyle="1">
    <w:name w:val="ListLabel 61"/>
    <w:qFormat/>
    <w:rPr>
      <w:rFonts w:cs="Times New Roman"/>
    </w:rPr>
  </w:style>
  <w:style w:type="character" w:styleId="786" w:customStyle="1">
    <w:name w:val="ListLabel 62"/>
    <w:qFormat/>
    <w:rPr>
      <w:rFonts w:cs="Times New Roman"/>
    </w:rPr>
  </w:style>
  <w:style w:type="character" w:styleId="787" w:customStyle="1">
    <w:name w:val="ListLabel 63"/>
    <w:qFormat/>
    <w:rPr>
      <w:rFonts w:cs="Times New Roman"/>
      <w:sz w:val="24"/>
    </w:rPr>
  </w:style>
  <w:style w:type="character" w:styleId="788" w:customStyle="1">
    <w:name w:val="ListLabel 64"/>
    <w:qFormat/>
    <w:rPr>
      <w:rFonts w:cs="Times New Roman"/>
    </w:rPr>
  </w:style>
  <w:style w:type="character" w:styleId="789" w:customStyle="1">
    <w:name w:val="ListLabel 65"/>
    <w:qFormat/>
    <w:rPr>
      <w:rFonts w:cs="Times New Roman"/>
    </w:rPr>
  </w:style>
  <w:style w:type="character" w:styleId="790" w:customStyle="1">
    <w:name w:val="ListLabel 66"/>
    <w:qFormat/>
    <w:rPr>
      <w:rFonts w:cs="Times New Roman"/>
    </w:rPr>
  </w:style>
  <w:style w:type="character" w:styleId="791" w:customStyle="1">
    <w:name w:val="ListLabel 67"/>
    <w:qFormat/>
    <w:rPr>
      <w:rFonts w:cs="Times New Roman"/>
    </w:rPr>
  </w:style>
  <w:style w:type="character" w:styleId="792" w:customStyle="1">
    <w:name w:val="ListLabel 68"/>
    <w:qFormat/>
    <w:rPr>
      <w:rFonts w:cs="Times New Roman"/>
    </w:rPr>
  </w:style>
  <w:style w:type="character" w:styleId="793" w:customStyle="1">
    <w:name w:val="ListLabel 69"/>
    <w:qFormat/>
    <w:rPr>
      <w:rFonts w:cs="Times New Roman"/>
    </w:rPr>
  </w:style>
  <w:style w:type="character" w:styleId="794" w:customStyle="1">
    <w:name w:val="ListLabel 70"/>
    <w:qFormat/>
    <w:rPr>
      <w:rFonts w:cs="Times New Roman"/>
    </w:rPr>
  </w:style>
  <w:style w:type="character" w:styleId="795" w:customStyle="1">
    <w:name w:val="ListLabel 71"/>
    <w:qFormat/>
    <w:rPr>
      <w:rFonts w:cs="Times New Roman"/>
    </w:rPr>
  </w:style>
  <w:style w:type="paragraph" w:styleId="796">
    <w:name w:val="Title"/>
    <w:basedOn w:val="701"/>
    <w:next w:val="79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797">
    <w:name w:val="Body Text"/>
    <w:basedOn w:val="701"/>
    <w:pPr>
      <w:spacing w:after="140" w:line="288" w:lineRule="auto"/>
    </w:pPr>
  </w:style>
  <w:style w:type="paragraph" w:styleId="798">
    <w:name w:val="List"/>
    <w:basedOn w:val="797"/>
    <w:rPr>
      <w:rFonts w:cs="Lucida Sans"/>
    </w:rPr>
  </w:style>
  <w:style w:type="paragraph" w:styleId="799">
    <w:name w:val="Caption"/>
    <w:basedOn w:val="701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00">
    <w:name w:val="index heading"/>
    <w:basedOn w:val="701"/>
    <w:qFormat/>
    <w:pPr>
      <w:suppressLineNumbers/>
    </w:pPr>
    <w:rPr>
      <w:rFonts w:cs="Lucida Sans"/>
    </w:rPr>
  </w:style>
  <w:style w:type="paragraph" w:styleId="801" w:customStyle="1">
    <w:name w:val="Заголовок статьи"/>
    <w:basedOn w:val="701"/>
    <w:uiPriority w:val="99"/>
    <w:qFormat/>
    <w:pPr>
      <w:ind w:left="1612" w:hanging="892"/>
    </w:pPr>
  </w:style>
  <w:style w:type="paragraph" w:styleId="802" w:customStyle="1">
    <w:name w:val="Текст (справка)"/>
    <w:basedOn w:val="701"/>
    <w:uiPriority w:val="99"/>
    <w:qFormat/>
    <w:pPr>
      <w:ind w:left="170" w:right="170" w:firstLine="0"/>
      <w:jc w:val="left"/>
    </w:pPr>
  </w:style>
  <w:style w:type="paragraph" w:styleId="803" w:customStyle="1">
    <w:name w:val="Комментарий"/>
    <w:basedOn w:val="802"/>
    <w:uiPriority w:val="99"/>
    <w:qFormat/>
    <w:pPr>
      <w:ind w:right="0"/>
      <w:jc w:val="both"/>
      <w:spacing w:before="75"/>
    </w:pPr>
    <w:rPr>
      <w:color w:val="353842"/>
    </w:rPr>
  </w:style>
  <w:style w:type="paragraph" w:styleId="804" w:customStyle="1">
    <w:name w:val="Информация о версии"/>
    <w:basedOn w:val="803"/>
    <w:uiPriority w:val="99"/>
    <w:qFormat/>
    <w:rPr>
      <w:i/>
      <w:iCs/>
    </w:rPr>
  </w:style>
  <w:style w:type="paragraph" w:styleId="805" w:customStyle="1">
    <w:name w:val="Нормальный (таблица)"/>
    <w:basedOn w:val="701"/>
    <w:uiPriority w:val="99"/>
    <w:qFormat/>
    <w:pPr>
      <w:ind w:firstLine="0"/>
    </w:pPr>
  </w:style>
  <w:style w:type="paragraph" w:styleId="806">
    <w:name w:val="Header"/>
    <w:basedOn w:val="701"/>
    <w:uiPriority w:val="99"/>
    <w:semiHidden/>
    <w:unhideWhenUsed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807">
    <w:name w:val="Footer"/>
    <w:basedOn w:val="701"/>
    <w:uiPriority w:val="99"/>
    <w:semiHidden/>
    <w:unhideWhenUsed/>
    <w:pPr>
      <w:tabs>
        <w:tab w:val="center" w:pos="4677" w:leader="none"/>
        <w:tab w:val="right" w:pos="9355" w:leader="none"/>
      </w:tabs>
    </w:pPr>
    <w:rPr>
      <w:rFonts w:cs="Times New Roman"/>
    </w:rPr>
  </w:style>
  <w:style w:type="paragraph" w:styleId="808">
    <w:name w:val="footnote text"/>
    <w:basedOn w:val="701"/>
    <w:uiPriority w:val="99"/>
    <w:semiHidden/>
    <w:unhideWhenUsed/>
    <w:qFormat/>
    <w:rPr>
      <w:rFonts w:cs="Times New Roman"/>
      <w:sz w:val="20"/>
      <w:szCs w:val="20"/>
    </w:rPr>
  </w:style>
  <w:style w:type="paragraph" w:styleId="809">
    <w:name w:val="List Paragraph"/>
    <w:basedOn w:val="701"/>
    <w:uiPriority w:val="99"/>
    <w:qFormat/>
    <w:pPr>
      <w:contextualSpacing/>
      <w:ind w:left="720"/>
    </w:pPr>
  </w:style>
  <w:style w:type="paragraph" w:styleId="810" w:customStyle="1">
    <w:name w:val="headertext"/>
    <w:basedOn w:val="701"/>
    <w:qFormat/>
    <w:pPr>
      <w:ind w:firstLine="0"/>
      <w:jc w:val="left"/>
      <w:spacing w:beforeAutospacing="1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811" w:customStyle="1">
    <w:name w:val="formattext"/>
    <w:basedOn w:val="701"/>
    <w:qFormat/>
    <w:pPr>
      <w:ind w:firstLine="0"/>
      <w:jc w:val="left"/>
      <w:spacing w:beforeAutospacing="1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812">
    <w:name w:val="annotation text"/>
    <w:basedOn w:val="701"/>
    <w:uiPriority w:val="99"/>
    <w:unhideWhenUsed/>
    <w:qFormat/>
    <w:rPr>
      <w:rFonts w:cs="Times New Roman"/>
      <w:sz w:val="20"/>
      <w:szCs w:val="20"/>
    </w:rPr>
  </w:style>
  <w:style w:type="paragraph" w:styleId="813">
    <w:name w:val="annotation subject"/>
    <w:basedOn w:val="812"/>
    <w:uiPriority w:val="99"/>
    <w:semiHidden/>
    <w:unhideWhenUsed/>
    <w:qFormat/>
    <w:rPr>
      <w:b/>
      <w:bCs/>
    </w:rPr>
  </w:style>
  <w:style w:type="paragraph" w:styleId="814">
    <w:name w:val="Balloon Text"/>
    <w:basedOn w:val="701"/>
    <w:uiPriority w:val="99"/>
    <w:semiHidden/>
    <w:unhideWhenUsed/>
    <w:qFormat/>
    <w:rPr>
      <w:rFonts w:ascii="Tahoma" w:hAnsi="Tahoma" w:cs="Times New Roman"/>
      <w:sz w:val="16"/>
      <w:szCs w:val="16"/>
    </w:rPr>
  </w:style>
  <w:style w:type="paragraph" w:styleId="815">
    <w:name w:val="Normal (Web)"/>
    <w:basedOn w:val="701"/>
    <w:uiPriority w:val="99"/>
    <w:unhideWhenUsed/>
    <w:qFormat/>
    <w:pPr>
      <w:ind w:firstLine="0"/>
      <w:jc w:val="left"/>
      <w:spacing w:beforeAutospacing="1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816" w:customStyle="1">
    <w:name w:val="empty"/>
    <w:basedOn w:val="701"/>
    <w:qFormat/>
    <w:pPr>
      <w:ind w:firstLine="0"/>
      <w:jc w:val="left"/>
      <w:spacing w:beforeAutospacing="1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817" w:customStyle="1">
    <w:name w:val="s_1"/>
    <w:basedOn w:val="701"/>
    <w:qFormat/>
    <w:pPr>
      <w:ind w:firstLine="0"/>
      <w:jc w:val="left"/>
      <w:spacing w:beforeAutospacing="1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818" w:customStyle="1">
    <w:name w:val="s_9"/>
    <w:basedOn w:val="701"/>
    <w:qFormat/>
    <w:pPr>
      <w:ind w:firstLine="0"/>
      <w:jc w:val="left"/>
      <w:spacing w:beforeAutospacing="1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819">
    <w:name w:val="No Spacing"/>
    <w:qFormat/>
    <w:rPr>
      <w:rFonts w:eastAsia="Calibri" w:cs="Times New Roman"/>
      <w:color w:val="00000a"/>
      <w:sz w:val="22"/>
      <w:szCs w:val="22"/>
      <w:lang w:val="ru-RU"/>
    </w:rPr>
  </w:style>
  <w:style w:type="paragraph" w:styleId="820">
    <w:name w:val="Body Text Indent 3"/>
    <w:basedOn w:val="701"/>
    <w:qFormat/>
    <w:pPr>
      <w:ind w:firstLine="20"/>
    </w:pPr>
    <w:rPr>
      <w:color w:val="000000"/>
      <w:sz w:val="20"/>
    </w:rPr>
  </w:style>
  <w:style w:type="character" w:styleId="821">
    <w:name w:val="Hyperlink"/>
    <w:basedOn w:val="704"/>
    <w:uiPriority w:val="99"/>
    <w:rPr>
      <w:color w:val="0000ff" w:themeColor="hyperlink"/>
      <w:u w:val="single"/>
    </w:rPr>
  </w:style>
  <w:style w:type="character" w:styleId="822">
    <w:name w:val="Unresolved Mention"/>
    <w:basedOn w:val="70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http://WWW.PRAVO.GOV.RU" TargetMode="External"/><Relationship Id="rId11" Type="http://schemas.openxmlformats.org/officeDocument/2006/relationships/hyperlink" Target="http://publication.pravo.gov.ru/Document/View/0001202010020020" TargetMode="External"/><Relationship Id="rId12" Type="http://schemas.openxmlformats.org/officeDocument/2006/relationships/hyperlink" Target="http://publication.pravo.gov.ru/Document/View/0001201811020017" TargetMode="External"/><Relationship Id="rId13" Type="http://schemas.openxmlformats.org/officeDocument/2006/relationships/hyperlink" Target="http://pravo.gov.ru/proxy/ips/?docbody=&amp;link_id=0&amp;nd=102601550&amp;intelsearch=&amp;firstDoc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Русинович Олеся</cp:lastModifiedBy>
  <cp:revision>30</cp:revision>
  <dcterms:created xsi:type="dcterms:W3CDTF">2023-05-29T13:07:00Z</dcterms:created>
  <dcterms:modified xsi:type="dcterms:W3CDTF">2023-10-04T10:21:24Z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